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408" w:rsidRDefault="00DF2408" w:rsidP="00DF2408">
      <w:pPr>
        <w:pStyle w:val="NoSpacing"/>
      </w:pPr>
      <w:r>
        <w:rPr>
          <w:u w:val="single"/>
        </w:rPr>
        <w:t>Thomas BURDON</w:t>
      </w:r>
      <w:r>
        <w:t xml:space="preserve">     </w:t>
      </w:r>
      <w:r>
        <w:t>(fl.1415)</w:t>
      </w:r>
    </w:p>
    <w:p w:rsidR="00DF2408" w:rsidRDefault="00DF2408" w:rsidP="00DF240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DF2408" w:rsidRDefault="00DF2408" w:rsidP="00DF2408">
      <w:pPr>
        <w:pStyle w:val="NoSpacing"/>
      </w:pPr>
    </w:p>
    <w:p w:rsidR="00DF2408" w:rsidRDefault="00DF2408" w:rsidP="00DF2408">
      <w:pPr>
        <w:pStyle w:val="NoSpacing"/>
      </w:pPr>
    </w:p>
    <w:p w:rsidR="00DF2408" w:rsidRDefault="00DF2408" w:rsidP="00DF2408">
      <w:pPr>
        <w:pStyle w:val="NoSpacing"/>
      </w:pPr>
      <w:r>
        <w:t>14 Sep.1415</w:t>
      </w:r>
      <w:r>
        <w:tab/>
        <w:t>He was a juror on the inquisition held at the Guildhall into the lands of the</w:t>
      </w:r>
    </w:p>
    <w:p w:rsidR="00DF2408" w:rsidRDefault="00DF2408" w:rsidP="00DF2408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Beatrice de Roos(q.v.).   (Yorkshire I.P.M. p.107)</w:t>
      </w:r>
    </w:p>
    <w:p w:rsidR="00DF2408" w:rsidRDefault="00DF2408" w:rsidP="00DF2408">
      <w:pPr>
        <w:pStyle w:val="NoSpacing"/>
      </w:pPr>
    </w:p>
    <w:p w:rsidR="00DF2408" w:rsidRDefault="00DF2408" w:rsidP="00DF2408">
      <w:pPr>
        <w:pStyle w:val="NoSpacing"/>
      </w:pPr>
    </w:p>
    <w:p w:rsidR="00DF2408" w:rsidRDefault="00DF2408" w:rsidP="00DF2408">
      <w:pPr>
        <w:pStyle w:val="NoSpacing"/>
      </w:pPr>
    </w:p>
    <w:p w:rsidR="00BA4020" w:rsidRPr="00DF2408" w:rsidRDefault="00DF2408" w:rsidP="00DF2408">
      <w:pPr>
        <w:pStyle w:val="NoSpacing"/>
      </w:pPr>
      <w:r>
        <w:t>12 March 2012</w:t>
      </w:r>
      <w:bookmarkStart w:id="0" w:name="_GoBack"/>
      <w:bookmarkEnd w:id="0"/>
    </w:p>
    <w:sectPr w:rsidR="00BA4020" w:rsidRPr="00DF24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408" w:rsidRDefault="00DF2408" w:rsidP="00552EBA">
      <w:r>
        <w:separator/>
      </w:r>
    </w:p>
  </w:endnote>
  <w:endnote w:type="continuationSeparator" w:id="0">
    <w:p w:rsidR="00DF2408" w:rsidRDefault="00DF24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2408">
      <w:rPr>
        <w:noProof/>
      </w:rPr>
      <w:t>12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408" w:rsidRDefault="00DF2408" w:rsidP="00552EBA">
      <w:r>
        <w:separator/>
      </w:r>
    </w:p>
  </w:footnote>
  <w:footnote w:type="continuationSeparator" w:id="0">
    <w:p w:rsidR="00DF2408" w:rsidRDefault="00DF24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240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2012-03-12T20:41:00Z</dcterms:created>
  <dcterms:modified xsi:type="dcterms:W3CDTF">2012-03-12T20:42:00Z</dcterms:modified>
</cp:coreProperties>
</file>